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0B99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5756">
        <w:fldChar w:fldCharType="begin"/>
      </w:r>
      <w:r w:rsidR="005B5756">
        <w:instrText xml:space="preserve"> DOCPROPERTY  TSG/WGRef  \* MERGEFORMAT </w:instrText>
      </w:r>
      <w:r w:rsidR="005B5756">
        <w:fldChar w:fldCharType="separate"/>
      </w:r>
      <w:r w:rsidR="003609EF">
        <w:rPr>
          <w:b/>
          <w:noProof/>
          <w:sz w:val="24"/>
        </w:rPr>
        <w:t>RAN5</w:t>
      </w:r>
      <w:r w:rsidR="005B57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5756">
        <w:fldChar w:fldCharType="begin"/>
      </w:r>
      <w:r w:rsidR="005B5756">
        <w:instrText xml:space="preserve"> DOCPROPERTY  MtgSeq  \* MERGEFORMAT </w:instrText>
      </w:r>
      <w:r w:rsidR="005B5756">
        <w:fldChar w:fldCharType="separate"/>
      </w:r>
      <w:r w:rsidR="00EB09B7" w:rsidRPr="00EB09B7">
        <w:rPr>
          <w:b/>
          <w:noProof/>
          <w:sz w:val="24"/>
        </w:rPr>
        <w:t>105</w:t>
      </w:r>
      <w:r w:rsidR="005B5756">
        <w:rPr>
          <w:b/>
          <w:noProof/>
          <w:sz w:val="24"/>
        </w:rPr>
        <w:fldChar w:fldCharType="end"/>
      </w:r>
      <w:r w:rsidR="005B5756">
        <w:fldChar w:fldCharType="begin"/>
      </w:r>
      <w:r w:rsidR="005B5756">
        <w:instrText xml:space="preserve"> DOCPROPERTY  MtgTitle  \* MERGEFORMAT </w:instrText>
      </w:r>
      <w:r w:rsidR="005B5756">
        <w:fldChar w:fldCharType="separate"/>
      </w:r>
      <w:r w:rsidR="005B5756">
        <w:fldChar w:fldCharType="end"/>
      </w:r>
      <w:r>
        <w:rPr>
          <w:b/>
          <w:i/>
          <w:noProof/>
          <w:sz w:val="28"/>
        </w:rPr>
        <w:tab/>
      </w:r>
      <w:r w:rsidR="005B5756">
        <w:fldChar w:fldCharType="begin"/>
      </w:r>
      <w:r w:rsidR="005B5756">
        <w:instrText xml:space="preserve"> DOCPROPERTY  Tdoc#  \* MERGEFORMAT </w:instrText>
      </w:r>
      <w:r w:rsidR="005B5756">
        <w:fldChar w:fldCharType="separate"/>
      </w:r>
      <w:r w:rsidR="00E13F3D" w:rsidRPr="00E13F3D">
        <w:rPr>
          <w:b/>
          <w:i/>
          <w:noProof/>
          <w:sz w:val="28"/>
        </w:rPr>
        <w:t>R5-246314</w:t>
      </w:r>
      <w:r w:rsidR="005B5756">
        <w:rPr>
          <w:b/>
          <w:i/>
          <w:noProof/>
          <w:sz w:val="28"/>
        </w:rPr>
        <w:fldChar w:fldCharType="end"/>
      </w:r>
      <w:r w:rsidR="0043704C" w:rsidRPr="0043704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B57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5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57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5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5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the reference of basic single cell environment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0ED0F" w:rsidR="001E41F3" w:rsidRDefault="000E01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B5756">
              <w:fldChar w:fldCharType="begin"/>
            </w:r>
            <w:r w:rsidR="005B5756">
              <w:instrText xml:space="preserve"> DOCPROPERTY  SourceIfTsg  \* MERGEFORMAT </w:instrText>
            </w:r>
            <w:r w:rsidR="005B5756">
              <w:fldChar w:fldCharType="separate"/>
            </w:r>
            <w:r w:rsidR="005B57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F3EE5" w:rsidR="001E41F3" w:rsidRDefault="005B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5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5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9786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AA4573">
              <w:t>NB-IoT Generic procedures</w:t>
            </w:r>
            <w:r>
              <w:t xml:space="preserve"> is reference to clause 8.1.4.4 which is not existed</w:t>
            </w:r>
            <w:r>
              <w:rPr>
                <w:noProof/>
              </w:rPr>
              <w:t>.</w:t>
            </w:r>
          </w:p>
        </w:tc>
      </w:tr>
      <w:tr w:rsidR="009353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4D3DB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wrong number.</w:t>
            </w:r>
          </w:p>
        </w:tc>
      </w:tr>
      <w:tr w:rsidR="009353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07325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clause number will remain unchanged.</w:t>
            </w:r>
          </w:p>
        </w:tc>
      </w:tr>
      <w:tr w:rsidR="0093533E" w14:paraId="034AF533" w14:textId="77777777" w:rsidTr="00547111">
        <w:tc>
          <w:tcPr>
            <w:tcW w:w="2694" w:type="dxa"/>
            <w:gridSpan w:val="2"/>
          </w:tcPr>
          <w:p w14:paraId="39D9EB5B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2B269" w:rsidR="0093533E" w:rsidRDefault="006202C5" w:rsidP="009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9353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33E" w:rsidRDefault="0093533E" w:rsidP="0093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3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64518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33E" w:rsidRDefault="0093533E" w:rsidP="0093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57699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38CFF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</w:p>
        </w:tc>
      </w:tr>
      <w:tr w:rsidR="009353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3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33E" w:rsidRPr="008863B9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33E" w:rsidRPr="008863B9" w:rsidRDefault="0093533E" w:rsidP="009353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3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4451D0" w:rsidR="0093533E" w:rsidRDefault="0043704C" w:rsidP="009353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3704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43704C">
              <w:rPr>
                <w:noProof/>
                <w:highlight w:val="yellow"/>
                <w:lang w:eastAsia="zh-CN"/>
              </w:rPr>
              <w:t>evision 1: Remove all other WICs except TEI13_Test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AF71A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536836E" w14:textId="77777777" w:rsidR="0093533E" w:rsidRPr="00AA4573" w:rsidRDefault="0093533E" w:rsidP="0093533E">
      <w:pPr>
        <w:pStyle w:val="5"/>
      </w:pPr>
      <w:r w:rsidRPr="00AA4573">
        <w:t>8.1.5.2B.1</w:t>
      </w:r>
      <w:r w:rsidRPr="00AA4573">
        <w:tab/>
        <w:t>Initial conditions</w:t>
      </w:r>
    </w:p>
    <w:p w14:paraId="675CC469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6CE7EBD9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3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184FDFC4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4B482676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29F868EA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39DDB000" w14:textId="77777777" w:rsidR="0093533E" w:rsidRPr="00AA4573" w:rsidRDefault="0093533E" w:rsidP="0093533E">
      <w:pPr>
        <w:pStyle w:val="5"/>
      </w:pPr>
      <w:bookmarkStart w:id="4" w:name="_Toc446340392"/>
      <w:r w:rsidRPr="00AA4573">
        <w:t>8.1.5.3.1</w:t>
      </w:r>
      <w:r w:rsidRPr="00AA4573">
        <w:tab/>
        <w:t>Initial conditions</w:t>
      </w:r>
      <w:bookmarkEnd w:id="4"/>
    </w:p>
    <w:p w14:paraId="08B5C56C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40637668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5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42C25A22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3508A8D6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2841F575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5724992" w14:textId="77777777" w:rsidR="0093533E" w:rsidRPr="00AA4573" w:rsidRDefault="0093533E" w:rsidP="0093533E">
      <w:pPr>
        <w:pStyle w:val="5"/>
      </w:pPr>
      <w:r w:rsidRPr="00AA4573">
        <w:t>8.1.5.3A.1</w:t>
      </w:r>
      <w:r w:rsidRPr="00AA4573">
        <w:tab/>
        <w:t>Initial conditions</w:t>
      </w:r>
    </w:p>
    <w:p w14:paraId="0C7D2522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38063A95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6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62022691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078E6A9C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 w:rsidP="0093533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CD6F" w14:textId="77777777" w:rsidR="005B5756" w:rsidRDefault="005B5756">
      <w:r>
        <w:separator/>
      </w:r>
    </w:p>
  </w:endnote>
  <w:endnote w:type="continuationSeparator" w:id="0">
    <w:p w14:paraId="5B30ACEE" w14:textId="77777777" w:rsidR="005B5756" w:rsidRDefault="005B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AD1C" w14:textId="77777777" w:rsidR="005B5756" w:rsidRDefault="005B5756">
      <w:r>
        <w:separator/>
      </w:r>
    </w:p>
  </w:footnote>
  <w:footnote w:type="continuationSeparator" w:id="0">
    <w:p w14:paraId="073AC9AF" w14:textId="77777777" w:rsidR="005B5756" w:rsidRDefault="005B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11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04C"/>
    <w:rsid w:val="004B75B7"/>
    <w:rsid w:val="005141D9"/>
    <w:rsid w:val="0051580D"/>
    <w:rsid w:val="00547111"/>
    <w:rsid w:val="00592D74"/>
    <w:rsid w:val="005B5756"/>
    <w:rsid w:val="005E2C44"/>
    <w:rsid w:val="006202C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33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A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93533E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3533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B1Char">
    <w:name w:val="B1 Char"/>
    <w:link w:val="B1"/>
    <w:qFormat/>
    <w:rsid w:val="009353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2024-11-12T00:34:00Z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R5-246314</vt:lpwstr>
  </property>
  <property fmtid="{D5CDD505-2E9C-101B-9397-08002B2CF9AE}" pid="10" name="Spec#">
    <vt:lpwstr>36.508</vt:lpwstr>
  </property>
  <property fmtid="{D5CDD505-2E9C-101B-9397-08002B2CF9AE}" pid="11" name="Cr#">
    <vt:lpwstr>1488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Editorial correction to the reference of basic single cell environment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TEI13_Test, NB_IOT-UEConTest, NB_IOTenh2-UEConTest, 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2024-11-01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2024-11-01T01:24:27Z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856b8866-0f84-4cfe-8bc5-331bac3bcf14</vt:lpwstr>
  </property>
  <property fmtid="{D5CDD505-2E9C-101B-9397-08002B2CF9AE}" pid="27" name="MSIP_Label_83bcef13-7cac-433f-ba1d-47a323951816_ContentBits">
    <vt:lpwstr>0</vt:lpwstr>
  </property>
</Properties>
</file>